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EFBDB7" w14:textId="77777777" w:rsidR="00723A1F" w:rsidRDefault="00723A1F" w:rsidP="00723A1F">
      <w:pPr>
        <w:pStyle w:val="NormalWeb"/>
        <w:shd w:val="clear" w:color="auto" w:fill="FFFFFF"/>
        <w:spacing w:before="0" w:beforeAutospacing="0" w:after="0" w:afterAutospacing="0"/>
        <w:rPr>
          <w:rFonts w:ascii="Lato" w:hAnsi="Lato"/>
          <w:color w:val="2D3B45"/>
        </w:rPr>
      </w:pPr>
      <w:r>
        <w:rPr>
          <w:rFonts w:ascii="Lato" w:hAnsi="Lato"/>
          <w:color w:val="2D3B45"/>
        </w:rPr>
        <w:t xml:space="preserve">For my discussion topic I had decided to do mine on the CAM and Pain article. In the article it the author talks about the use of therapies within the field of primary care on its patients using the opioid method therapy to treat their chronic pain. CAM is a way to treat commonly chronic pain syndromes with its therapy. The only downside of it all is how well it can be utilized and how efficient it can be towards the primary care patients and their therapy sessions. Cam can be described as a holistic, educational nature, individualistic, and empowering modality. The body can heal itself when it is given the proper tools and encouragement to help any individuals with chronic pain take responsibility over their health. There are many benefits of the use of CAM (complementary and alternative methods), Some methods are acupuncture which is one of the most widely used and shown the most chances of improving the conditions of many patients, Prolotherapy which is an </w:t>
      </w:r>
      <w:proofErr w:type="gramStart"/>
      <w:r>
        <w:rPr>
          <w:rFonts w:ascii="Lato" w:hAnsi="Lato"/>
          <w:color w:val="2D3B45"/>
        </w:rPr>
        <w:t>injection based</w:t>
      </w:r>
      <w:proofErr w:type="gramEnd"/>
      <w:r>
        <w:rPr>
          <w:rFonts w:ascii="Lato" w:hAnsi="Lato"/>
          <w:color w:val="2D3B45"/>
        </w:rPr>
        <w:t xml:space="preserve"> modality and is used to treat musculoskeletal pain, massage therapy, yoga, herbs, and supplements. There are many risks to complementary and alternative methods. Those risks are delaying surgeries, radiation, chemotherapy, foods, diet, and medication. </w:t>
      </w:r>
    </w:p>
    <w:p w14:paraId="7C4DC787" w14:textId="77777777" w:rsidR="00723A1F" w:rsidRDefault="00723A1F" w:rsidP="00723A1F">
      <w:pPr>
        <w:pStyle w:val="NormalWeb"/>
        <w:shd w:val="clear" w:color="auto" w:fill="FFFFFF"/>
        <w:spacing w:before="0" w:beforeAutospacing="0" w:after="0" w:afterAutospacing="0"/>
        <w:rPr>
          <w:rFonts w:ascii="Lato" w:hAnsi="Lato"/>
          <w:color w:val="2D3B45"/>
        </w:rPr>
      </w:pPr>
      <w:hyperlink r:id="rId6" w:tgtFrame="_blank" w:history="1">
        <w:r>
          <w:rPr>
            <w:rStyle w:val="Hyperlink"/>
            <w:rFonts w:ascii="Lato" w:hAnsi="Lato"/>
          </w:rPr>
          <w:t>https://www.ncbi.nlm.nih.gov/pmc/articles/PMC4938120/</w:t>
        </w:r>
      </w:hyperlink>
    </w:p>
    <w:p w14:paraId="4EEC9322" w14:textId="77777777" w:rsidR="00723A1F" w:rsidRDefault="00723A1F" w:rsidP="00723A1F">
      <w:pPr>
        <w:pStyle w:val="NormalWeb"/>
        <w:shd w:val="clear" w:color="auto" w:fill="FFFFFF"/>
        <w:spacing w:before="0" w:beforeAutospacing="0" w:after="0" w:afterAutospacing="0"/>
        <w:rPr>
          <w:rFonts w:ascii="Lato" w:hAnsi="Lato"/>
          <w:color w:val="2D3B45"/>
        </w:rPr>
      </w:pPr>
      <w:r>
        <w:rPr>
          <w:rFonts w:ascii="Lato" w:hAnsi="Lato"/>
          <w:color w:val="2D3B45"/>
        </w:rPr>
        <w:t>This website is about prolotherapy and how it is used to treat musculoskeletal pain. Prolotherapy has been a practice used for more than 80 years to this day. It is an injection modality used to help relieve stress and pain off of the joints, tendons, and ligaments of the body. The author of the article has done research of the modality to find out the quality of the evidence that supports if this modality is effective or not. He had a system of reviews that were studied and reviewed by patients to help bring out accurate and exclusive answers to the modality provided. </w:t>
      </w:r>
    </w:p>
    <w:p w14:paraId="215DD157" w14:textId="77777777" w:rsidR="00723A1F" w:rsidRDefault="00723A1F"/>
    <w:sectPr w:rsidR="00723A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B114A" w14:textId="77777777" w:rsidR="001A0EEF" w:rsidRDefault="001A0EEF" w:rsidP="00DB4033">
      <w:pPr>
        <w:spacing w:after="0" w:line="240" w:lineRule="auto"/>
      </w:pPr>
      <w:r>
        <w:separator/>
      </w:r>
    </w:p>
  </w:endnote>
  <w:endnote w:type="continuationSeparator" w:id="0">
    <w:p w14:paraId="21DA30E8" w14:textId="77777777" w:rsidR="001A0EEF" w:rsidRDefault="001A0EEF" w:rsidP="00DB4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B5EE3" w14:textId="77777777" w:rsidR="001A0EEF" w:rsidRDefault="001A0EEF" w:rsidP="00DB4033">
      <w:pPr>
        <w:spacing w:after="0" w:line="240" w:lineRule="auto"/>
      </w:pPr>
      <w:r>
        <w:separator/>
      </w:r>
    </w:p>
  </w:footnote>
  <w:footnote w:type="continuationSeparator" w:id="0">
    <w:p w14:paraId="3BB2AA50" w14:textId="77777777" w:rsidR="001A0EEF" w:rsidRDefault="001A0EEF" w:rsidP="00DB40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1F"/>
    <w:rsid w:val="001A0EEF"/>
    <w:rsid w:val="00723A1F"/>
    <w:rsid w:val="00DB4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0D9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3A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23A1F"/>
    <w:rPr>
      <w:color w:val="0000FF"/>
      <w:u w:val="single"/>
    </w:rPr>
  </w:style>
  <w:style w:type="paragraph" w:styleId="Header">
    <w:name w:val="header"/>
    <w:basedOn w:val="Normal"/>
    <w:link w:val="HeaderChar"/>
    <w:uiPriority w:val="99"/>
    <w:unhideWhenUsed/>
    <w:rsid w:val="00DB4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033"/>
  </w:style>
  <w:style w:type="paragraph" w:styleId="Footer">
    <w:name w:val="footer"/>
    <w:basedOn w:val="Normal"/>
    <w:link w:val="FooterChar"/>
    <w:uiPriority w:val="99"/>
    <w:unhideWhenUsed/>
    <w:rsid w:val="00DB4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700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93812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2021-09-23T00:46:00Z</dcterms:created>
  <dcterms:modified xsi:type="dcterms:W3CDTF">2021-09-23T00:46:00Z</dcterms:modified>
</cp:coreProperties>
</file>